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D5" w:rsidRDefault="00556FD5" w:rsidP="00556FD5">
      <w:bookmarkStart w:id="0" w:name="_GoBack"/>
      <w:bookmarkEnd w:id="0"/>
      <w:r>
        <w:t xml:space="preserve">                           Základní škola a Mateřská škola Brázdim, Veliký Brázdim 12</w:t>
      </w:r>
    </w:p>
    <w:p w:rsidR="00556FD5" w:rsidRDefault="00556FD5" w:rsidP="00556FD5">
      <w:pPr>
        <w:rPr>
          <w:sz w:val="32"/>
          <w:szCs w:val="32"/>
        </w:rPr>
      </w:pPr>
      <w:r>
        <w:rPr>
          <w:sz w:val="32"/>
          <w:szCs w:val="32"/>
        </w:rPr>
        <w:t xml:space="preserve">             I</w:t>
      </w:r>
      <w:r w:rsidRPr="00556FD5">
        <w:rPr>
          <w:sz w:val="32"/>
          <w:szCs w:val="32"/>
        </w:rPr>
        <w:t>nformace pro rodiče – zápis do mateřské školy</w:t>
      </w:r>
    </w:p>
    <w:p w:rsidR="00556FD5" w:rsidRDefault="00556FD5" w:rsidP="00556FD5">
      <w:pPr>
        <w:rPr>
          <w:sz w:val="32"/>
          <w:szCs w:val="32"/>
        </w:rPr>
      </w:pPr>
      <w:r>
        <w:rPr>
          <w:sz w:val="32"/>
          <w:szCs w:val="32"/>
        </w:rPr>
        <w:t xml:space="preserve">                              </w:t>
      </w:r>
      <w:r w:rsidRPr="00556FD5">
        <w:rPr>
          <w:sz w:val="32"/>
          <w:szCs w:val="32"/>
        </w:rPr>
        <w:t xml:space="preserve"> na školní rok </w:t>
      </w:r>
      <w:r>
        <w:rPr>
          <w:sz w:val="32"/>
          <w:szCs w:val="32"/>
        </w:rPr>
        <w:t>2020/2021</w:t>
      </w:r>
    </w:p>
    <w:p w:rsidR="00556FD5" w:rsidRDefault="00C11D0F" w:rsidP="00556FD5">
      <w:pPr>
        <w:rPr>
          <w:sz w:val="28"/>
          <w:szCs w:val="28"/>
        </w:rPr>
      </w:pPr>
      <w:r>
        <w:rPr>
          <w:sz w:val="28"/>
          <w:szCs w:val="28"/>
        </w:rPr>
        <w:t xml:space="preserve">Přijímací řízení proběhne bez osobní přítomnosti </w:t>
      </w:r>
      <w:r w:rsidR="00CA4E0F">
        <w:rPr>
          <w:sz w:val="28"/>
          <w:szCs w:val="28"/>
        </w:rPr>
        <w:t>dětí a zákonných zástupců</w:t>
      </w:r>
    </w:p>
    <w:p w:rsidR="00CA4E0F" w:rsidRDefault="00CA4E0F" w:rsidP="00556FD5">
      <w:pPr>
        <w:rPr>
          <w:sz w:val="28"/>
          <w:szCs w:val="28"/>
        </w:rPr>
      </w:pPr>
      <w:r>
        <w:rPr>
          <w:sz w:val="28"/>
          <w:szCs w:val="28"/>
        </w:rPr>
        <w:t xml:space="preserve">                                                  6. 5. 2020</w:t>
      </w:r>
    </w:p>
    <w:p w:rsidR="00CA4E0F" w:rsidRDefault="00CA4E0F" w:rsidP="00556FD5">
      <w:pPr>
        <w:rPr>
          <w:sz w:val="28"/>
          <w:szCs w:val="28"/>
        </w:rPr>
      </w:pPr>
      <w:r>
        <w:rPr>
          <w:sz w:val="28"/>
          <w:szCs w:val="28"/>
        </w:rPr>
        <w:t>Podání žádostí je možné učinit písemně nebo v elektronické podobě:</w:t>
      </w:r>
    </w:p>
    <w:p w:rsidR="00C74C93" w:rsidRPr="00C74C93" w:rsidRDefault="00C74C93" w:rsidP="00C74C93">
      <w:pPr>
        <w:rPr>
          <w:sz w:val="28"/>
          <w:szCs w:val="28"/>
        </w:rPr>
      </w:pPr>
      <w:r>
        <w:rPr>
          <w:sz w:val="28"/>
          <w:szCs w:val="28"/>
        </w:rPr>
        <w:t xml:space="preserve">   </w:t>
      </w:r>
      <w:r w:rsidRPr="00C74C93">
        <w:rPr>
          <w:sz w:val="28"/>
          <w:szCs w:val="28"/>
        </w:rPr>
        <w:t>1.</w:t>
      </w:r>
      <w:r w:rsidR="00CA4E0F" w:rsidRPr="00C74C93">
        <w:rPr>
          <w:sz w:val="28"/>
          <w:szCs w:val="28"/>
        </w:rPr>
        <w:t xml:space="preserve"> e-</w:t>
      </w:r>
      <w:r w:rsidR="007C110B" w:rsidRPr="00C74C93">
        <w:rPr>
          <w:sz w:val="28"/>
          <w:szCs w:val="28"/>
        </w:rPr>
        <w:t>mailem s uznávaným elektronickým podpisem</w:t>
      </w:r>
      <w:r w:rsidRPr="00C74C93">
        <w:rPr>
          <w:sz w:val="28"/>
          <w:szCs w:val="28"/>
        </w:rPr>
        <w:t xml:space="preserve"> </w:t>
      </w:r>
      <w:r w:rsidR="007C110B" w:rsidRPr="00C74C93">
        <w:rPr>
          <w:sz w:val="28"/>
          <w:szCs w:val="28"/>
        </w:rPr>
        <w:t>(nelze poslat prostý email)</w:t>
      </w:r>
    </w:p>
    <w:p w:rsidR="00C74C93" w:rsidRPr="00C74C93" w:rsidRDefault="00C74C93" w:rsidP="00C74C93">
      <w:pPr>
        <w:rPr>
          <w:sz w:val="28"/>
          <w:szCs w:val="28"/>
        </w:rPr>
      </w:pPr>
      <w:r w:rsidRPr="00C74C93">
        <w:rPr>
          <w:sz w:val="28"/>
          <w:szCs w:val="28"/>
        </w:rPr>
        <w:t xml:space="preserve">   2.</w:t>
      </w:r>
      <w:r w:rsidR="00303F91">
        <w:rPr>
          <w:sz w:val="28"/>
          <w:szCs w:val="28"/>
        </w:rPr>
        <w:t xml:space="preserve"> </w:t>
      </w:r>
      <w:r w:rsidR="007C110B" w:rsidRPr="00C74C93">
        <w:rPr>
          <w:sz w:val="28"/>
          <w:szCs w:val="28"/>
        </w:rPr>
        <w:t>Poštou, popř.</w:t>
      </w:r>
      <w:r w:rsidR="00CA4E0F" w:rsidRPr="00C74C93">
        <w:rPr>
          <w:sz w:val="28"/>
          <w:szCs w:val="28"/>
        </w:rPr>
        <w:t xml:space="preserve"> vhozen</w:t>
      </w:r>
      <w:r w:rsidR="00303F91">
        <w:rPr>
          <w:sz w:val="28"/>
          <w:szCs w:val="28"/>
        </w:rPr>
        <w:t xml:space="preserve">ím v </w:t>
      </w:r>
      <w:r w:rsidR="00CA4E0F" w:rsidRPr="00C74C93">
        <w:rPr>
          <w:sz w:val="28"/>
          <w:szCs w:val="28"/>
        </w:rPr>
        <w:t> zalepené obálce</w:t>
      </w:r>
      <w:r w:rsidR="007C110B" w:rsidRPr="00C74C93">
        <w:rPr>
          <w:sz w:val="28"/>
          <w:szCs w:val="28"/>
        </w:rPr>
        <w:t xml:space="preserve"> označené „Zápis do MŠ“ do</w:t>
      </w:r>
    </w:p>
    <w:p w:rsidR="00C74C93" w:rsidRDefault="00C74C93" w:rsidP="00C74C93">
      <w:pPr>
        <w:rPr>
          <w:sz w:val="28"/>
          <w:szCs w:val="28"/>
        </w:rPr>
      </w:pPr>
      <w:r>
        <w:rPr>
          <w:sz w:val="28"/>
          <w:szCs w:val="28"/>
        </w:rPr>
        <w:t xml:space="preserve">      poštovní schránky mateřské školy-</w:t>
      </w:r>
      <w:r w:rsidR="00303F91">
        <w:rPr>
          <w:sz w:val="28"/>
          <w:szCs w:val="28"/>
        </w:rPr>
        <w:t xml:space="preserve"> </w:t>
      </w:r>
      <w:r>
        <w:rPr>
          <w:sz w:val="28"/>
          <w:szCs w:val="28"/>
        </w:rPr>
        <w:t xml:space="preserve"> </w:t>
      </w:r>
      <w:proofErr w:type="gramStart"/>
      <w:r>
        <w:rPr>
          <w:sz w:val="28"/>
          <w:szCs w:val="28"/>
        </w:rPr>
        <w:t>6.5.2020</w:t>
      </w:r>
      <w:proofErr w:type="gramEnd"/>
    </w:p>
    <w:p w:rsidR="00C74C93" w:rsidRDefault="00C74C93" w:rsidP="00C74C93">
      <w:pPr>
        <w:rPr>
          <w:sz w:val="28"/>
          <w:szCs w:val="28"/>
        </w:rPr>
      </w:pPr>
      <w:r>
        <w:rPr>
          <w:sz w:val="28"/>
          <w:szCs w:val="28"/>
        </w:rPr>
        <w:t xml:space="preserve">   3. osobní podání pouze ve výjimečných případech po osobní domluvě</w:t>
      </w:r>
      <w:r w:rsidR="007C110B" w:rsidRPr="00C74C93">
        <w:rPr>
          <w:sz w:val="28"/>
          <w:szCs w:val="28"/>
        </w:rPr>
        <w:t xml:space="preserve"> </w:t>
      </w:r>
      <w:r>
        <w:rPr>
          <w:sz w:val="28"/>
          <w:szCs w:val="28"/>
        </w:rPr>
        <w:t xml:space="preserve">               </w:t>
      </w:r>
    </w:p>
    <w:p w:rsidR="00693359" w:rsidRDefault="00C74C93" w:rsidP="00C74C93">
      <w:pPr>
        <w:rPr>
          <w:sz w:val="28"/>
          <w:szCs w:val="28"/>
        </w:rPr>
      </w:pPr>
      <w:r>
        <w:rPr>
          <w:sz w:val="28"/>
          <w:szCs w:val="28"/>
        </w:rPr>
        <w:t xml:space="preserve">   </w:t>
      </w:r>
      <w:proofErr w:type="gramStart"/>
      <w:r>
        <w:rPr>
          <w:sz w:val="28"/>
          <w:szCs w:val="28"/>
        </w:rPr>
        <w:t>4.</w:t>
      </w:r>
      <w:r w:rsidR="00A742F1" w:rsidRPr="00C74C93">
        <w:rPr>
          <w:sz w:val="28"/>
          <w:szCs w:val="28"/>
        </w:rPr>
        <w:t>Ředitel</w:t>
      </w:r>
      <w:proofErr w:type="gramEnd"/>
      <w:r w:rsidR="00A742F1" w:rsidRPr="00C74C93">
        <w:rPr>
          <w:sz w:val="28"/>
          <w:szCs w:val="28"/>
        </w:rPr>
        <w:t xml:space="preserve"> ZŠ a MŠ potvrdí na e-mail adresu přijetí přihlášky a přiděl</w:t>
      </w:r>
      <w:r>
        <w:rPr>
          <w:sz w:val="28"/>
          <w:szCs w:val="28"/>
        </w:rPr>
        <w:t xml:space="preserve">í registrační   </w:t>
      </w:r>
    </w:p>
    <w:p w:rsidR="00C74C93" w:rsidRPr="00C74C93" w:rsidRDefault="00C74C93" w:rsidP="00C74C93">
      <w:pPr>
        <w:rPr>
          <w:sz w:val="28"/>
          <w:szCs w:val="28"/>
        </w:rPr>
      </w:pPr>
      <w:r>
        <w:rPr>
          <w:sz w:val="28"/>
          <w:szCs w:val="28"/>
        </w:rPr>
        <w:t xml:space="preserve">       číslo</w:t>
      </w:r>
    </w:p>
    <w:p w:rsidR="00693359" w:rsidRDefault="00693359" w:rsidP="00693359">
      <w:pPr>
        <w:rPr>
          <w:sz w:val="28"/>
          <w:szCs w:val="28"/>
        </w:rPr>
      </w:pPr>
      <w:r>
        <w:rPr>
          <w:sz w:val="28"/>
          <w:szCs w:val="28"/>
        </w:rPr>
        <w:t xml:space="preserve">Na internetových stránkách školy </w:t>
      </w:r>
      <w:hyperlink r:id="rId5" w:history="1">
        <w:r w:rsidRPr="00296A35">
          <w:rPr>
            <w:rStyle w:val="Hypertextovodkaz"/>
            <w:sz w:val="28"/>
            <w:szCs w:val="28"/>
          </w:rPr>
          <w:t>www.zs-</w:t>
        </w:r>
      </w:hyperlink>
      <w:r>
        <w:rPr>
          <w:sz w:val="28"/>
          <w:szCs w:val="28"/>
        </w:rPr>
        <w:t>a</w:t>
      </w:r>
      <w:r w:rsidR="004A1806">
        <w:rPr>
          <w:sz w:val="28"/>
          <w:szCs w:val="28"/>
        </w:rPr>
        <w:t>- ms-</w:t>
      </w:r>
      <w:r>
        <w:rPr>
          <w:sz w:val="28"/>
          <w:szCs w:val="28"/>
        </w:rPr>
        <w:t>brazdim.cz  jsou k dispozici tiskopisy ke stažení</w:t>
      </w:r>
      <w:r w:rsidR="00C645FD">
        <w:rPr>
          <w:sz w:val="28"/>
          <w:szCs w:val="28"/>
        </w:rPr>
        <w:t>, které vyplněné doručíte k zápisu.</w:t>
      </w:r>
    </w:p>
    <w:p w:rsidR="00C645FD" w:rsidRDefault="00C645FD" w:rsidP="00693359">
      <w:pPr>
        <w:rPr>
          <w:sz w:val="28"/>
          <w:szCs w:val="28"/>
        </w:rPr>
      </w:pPr>
      <w:r>
        <w:rPr>
          <w:sz w:val="28"/>
          <w:szCs w:val="28"/>
        </w:rPr>
        <w:t>Vyplněné doručíte do MŠ tyto tiskopisy- přihlášku k zápisu</w:t>
      </w:r>
    </w:p>
    <w:p w:rsidR="00C645FD" w:rsidRDefault="00C645FD" w:rsidP="00693359">
      <w:pPr>
        <w:rPr>
          <w:sz w:val="28"/>
          <w:szCs w:val="28"/>
        </w:rPr>
      </w:pPr>
      <w:r>
        <w:rPr>
          <w:sz w:val="28"/>
          <w:szCs w:val="28"/>
        </w:rPr>
        <w:t xml:space="preserve">                                                                        Čestné prohlášení o očkování</w:t>
      </w:r>
    </w:p>
    <w:p w:rsidR="00693359" w:rsidRDefault="00C645FD" w:rsidP="00693359">
      <w:pPr>
        <w:rPr>
          <w:sz w:val="28"/>
          <w:szCs w:val="28"/>
        </w:rPr>
      </w:pPr>
      <w:r>
        <w:rPr>
          <w:sz w:val="28"/>
          <w:szCs w:val="28"/>
        </w:rPr>
        <w:t xml:space="preserve">                                                                        Kopii očkovacího průkazu</w:t>
      </w:r>
    </w:p>
    <w:p w:rsidR="00C645FD" w:rsidRDefault="00C645FD" w:rsidP="00693359">
      <w:pPr>
        <w:rPr>
          <w:sz w:val="28"/>
          <w:szCs w:val="28"/>
        </w:rPr>
      </w:pPr>
      <w:r>
        <w:rPr>
          <w:sz w:val="28"/>
          <w:szCs w:val="28"/>
        </w:rPr>
        <w:t xml:space="preserve">                                                                        Kopii rodného listu</w:t>
      </w:r>
    </w:p>
    <w:p w:rsidR="00BE7C2A" w:rsidRPr="00BE7C2A" w:rsidRDefault="00C74C93" w:rsidP="00693359">
      <w:pPr>
        <w:rPr>
          <w:b/>
          <w:sz w:val="28"/>
          <w:szCs w:val="28"/>
          <w:u w:val="single"/>
        </w:rPr>
      </w:pPr>
      <w:r w:rsidRPr="00BE7C2A">
        <w:rPr>
          <w:sz w:val="28"/>
          <w:szCs w:val="28"/>
        </w:rPr>
        <w:t xml:space="preserve"> </w:t>
      </w:r>
      <w:r w:rsidR="00BE7C2A">
        <w:rPr>
          <w:b/>
          <w:sz w:val="28"/>
          <w:szCs w:val="28"/>
          <w:u w:val="single"/>
        </w:rPr>
        <w:t>Doložení řádného očkování dítěte</w:t>
      </w:r>
    </w:p>
    <w:p w:rsidR="00BE7C2A" w:rsidRDefault="00BE7C2A" w:rsidP="00693359">
      <w:pPr>
        <w:rPr>
          <w:sz w:val="28"/>
          <w:szCs w:val="28"/>
        </w:rPr>
      </w:pPr>
      <w:r>
        <w:rPr>
          <w:sz w:val="28"/>
          <w:szCs w:val="28"/>
        </w:rPr>
        <w:t>Podmínkou přijetí dítěte do MŠ je podle §50 zákona o ochraně</w:t>
      </w:r>
      <w:r w:rsidR="00C645FD">
        <w:rPr>
          <w:sz w:val="28"/>
          <w:szCs w:val="28"/>
        </w:rPr>
        <w:t xml:space="preserve"> </w:t>
      </w:r>
      <w:r>
        <w:rPr>
          <w:sz w:val="28"/>
          <w:szCs w:val="28"/>
        </w:rPr>
        <w:t xml:space="preserve">veřejného </w:t>
      </w:r>
      <w:proofErr w:type="gramStart"/>
      <w:r>
        <w:rPr>
          <w:sz w:val="28"/>
          <w:szCs w:val="28"/>
        </w:rPr>
        <w:t>zdraví  splnění</w:t>
      </w:r>
      <w:proofErr w:type="gramEnd"/>
      <w:r>
        <w:rPr>
          <w:sz w:val="28"/>
          <w:szCs w:val="28"/>
        </w:rPr>
        <w:t xml:space="preserve"> povinnosti podrobit se stanoveným pravidelným očkováním, nebo mít doklad, že je dítě proti nákaze imunní nebo se nemůže očkování podrobit pro trvalou kontraindikaci. Tato povinnost se netýká dítěte, které plní povinné </w:t>
      </w:r>
      <w:proofErr w:type="gramStart"/>
      <w:r>
        <w:rPr>
          <w:sz w:val="28"/>
          <w:szCs w:val="28"/>
        </w:rPr>
        <w:t>předškolní  vzdělávání</w:t>
      </w:r>
      <w:proofErr w:type="gramEnd"/>
      <w:r>
        <w:rPr>
          <w:sz w:val="28"/>
          <w:szCs w:val="28"/>
        </w:rPr>
        <w:t>.</w:t>
      </w:r>
      <w:r w:rsidR="00C645FD">
        <w:rPr>
          <w:sz w:val="28"/>
          <w:szCs w:val="28"/>
        </w:rPr>
        <w:t xml:space="preserve"> </w:t>
      </w:r>
    </w:p>
    <w:p w:rsidR="00303F91" w:rsidRDefault="00BE7C2A" w:rsidP="00693359">
      <w:pPr>
        <w:rPr>
          <w:b/>
          <w:sz w:val="28"/>
          <w:szCs w:val="28"/>
          <w:u w:val="single"/>
        </w:rPr>
      </w:pPr>
      <w:r>
        <w:rPr>
          <w:b/>
          <w:sz w:val="28"/>
          <w:szCs w:val="28"/>
          <w:u w:val="single"/>
        </w:rPr>
        <w:t xml:space="preserve">V současné situaci nenavštěvujte osobně praktického lékaře. Pro doložení této </w:t>
      </w:r>
      <w:r w:rsidR="00303F91">
        <w:rPr>
          <w:b/>
          <w:sz w:val="28"/>
          <w:szCs w:val="28"/>
          <w:u w:val="single"/>
        </w:rPr>
        <w:t>p</w:t>
      </w:r>
      <w:r>
        <w:rPr>
          <w:b/>
          <w:sz w:val="28"/>
          <w:szCs w:val="28"/>
          <w:u w:val="single"/>
        </w:rPr>
        <w:t>ovinnosti zákonný zástupce</w:t>
      </w:r>
      <w:r w:rsidR="00303F91">
        <w:rPr>
          <w:b/>
          <w:sz w:val="28"/>
          <w:szCs w:val="28"/>
          <w:u w:val="single"/>
        </w:rPr>
        <w:t xml:space="preserve"> prohlásí, že je dítě řádně očkované a doloží</w:t>
      </w:r>
    </w:p>
    <w:p w:rsidR="00C74C93" w:rsidRPr="00303F91" w:rsidRDefault="00303F91" w:rsidP="00693359">
      <w:pPr>
        <w:rPr>
          <w:b/>
          <w:sz w:val="28"/>
          <w:szCs w:val="28"/>
          <w:u w:val="single"/>
        </w:rPr>
      </w:pPr>
      <w:r>
        <w:rPr>
          <w:b/>
          <w:sz w:val="28"/>
          <w:szCs w:val="28"/>
          <w:u w:val="single"/>
        </w:rPr>
        <w:lastRenderedPageBreak/>
        <w:t>kopii očkovacího průkazu.</w:t>
      </w:r>
      <w:r w:rsidR="00C645FD">
        <w:rPr>
          <w:sz w:val="28"/>
          <w:szCs w:val="28"/>
        </w:rPr>
        <w:t xml:space="preserve">                                                             </w:t>
      </w:r>
    </w:p>
    <w:p w:rsidR="007643C2" w:rsidRDefault="007643C2" w:rsidP="00693359">
      <w:pPr>
        <w:rPr>
          <w:sz w:val="28"/>
          <w:szCs w:val="28"/>
        </w:rPr>
      </w:pPr>
      <w:r>
        <w:rPr>
          <w:sz w:val="28"/>
          <w:szCs w:val="28"/>
        </w:rPr>
        <w:t>Přihlášky budou posouzeny podle kritérií vydaných ředitelem Mateřské školy</w:t>
      </w:r>
    </w:p>
    <w:p w:rsidR="007643C2" w:rsidRDefault="007643C2" w:rsidP="00693359">
      <w:pPr>
        <w:rPr>
          <w:sz w:val="28"/>
          <w:szCs w:val="28"/>
        </w:rPr>
      </w:pPr>
      <w:r>
        <w:rPr>
          <w:sz w:val="28"/>
          <w:szCs w:val="28"/>
        </w:rPr>
        <w:t>Brázdim, Veliký Brázdim 12, Mgr. Miroslavem Čmelíkem k </w:t>
      </w:r>
      <w:proofErr w:type="gramStart"/>
      <w:r>
        <w:rPr>
          <w:sz w:val="28"/>
          <w:szCs w:val="28"/>
        </w:rPr>
        <w:t>přijímáni</w:t>
      </w:r>
      <w:proofErr w:type="gramEnd"/>
      <w:r>
        <w:rPr>
          <w:sz w:val="28"/>
          <w:szCs w:val="28"/>
        </w:rPr>
        <w:t xml:space="preserve"> dětí na </w:t>
      </w:r>
    </w:p>
    <w:p w:rsidR="007643C2" w:rsidRDefault="007643C2" w:rsidP="00693359">
      <w:pPr>
        <w:rPr>
          <w:sz w:val="28"/>
          <w:szCs w:val="28"/>
        </w:rPr>
      </w:pPr>
      <w:r>
        <w:rPr>
          <w:sz w:val="28"/>
          <w:szCs w:val="28"/>
        </w:rPr>
        <w:t>školní rok 2020/2021.</w:t>
      </w:r>
    </w:p>
    <w:p w:rsidR="007643C2" w:rsidRDefault="007643C2" w:rsidP="00693359">
      <w:pPr>
        <w:rPr>
          <w:sz w:val="28"/>
          <w:szCs w:val="28"/>
        </w:rPr>
      </w:pPr>
      <w:r>
        <w:rPr>
          <w:b/>
          <w:sz w:val="28"/>
          <w:szCs w:val="28"/>
        </w:rPr>
        <w:t>Vydání rozhodnutí:</w:t>
      </w:r>
      <w:r>
        <w:rPr>
          <w:sz w:val="28"/>
          <w:szCs w:val="28"/>
        </w:rPr>
        <w:t xml:space="preserve"> výsledky budou vyvěšeny od </w:t>
      </w:r>
      <w:proofErr w:type="gramStart"/>
      <w:r>
        <w:rPr>
          <w:b/>
          <w:sz w:val="28"/>
          <w:szCs w:val="28"/>
        </w:rPr>
        <w:t>8.6.2020</w:t>
      </w:r>
      <w:proofErr w:type="gramEnd"/>
      <w:r>
        <w:rPr>
          <w:sz w:val="28"/>
          <w:szCs w:val="28"/>
        </w:rPr>
        <w:t xml:space="preserve"> po dobu 15 dnů</w:t>
      </w:r>
    </w:p>
    <w:p w:rsidR="007643C2" w:rsidRDefault="007643C2" w:rsidP="00693359">
      <w:pPr>
        <w:rPr>
          <w:sz w:val="28"/>
          <w:szCs w:val="28"/>
        </w:rPr>
      </w:pPr>
      <w:proofErr w:type="gramStart"/>
      <w:r>
        <w:rPr>
          <w:sz w:val="28"/>
          <w:szCs w:val="28"/>
        </w:rPr>
        <w:t>na  budově</w:t>
      </w:r>
      <w:proofErr w:type="gramEnd"/>
      <w:r>
        <w:rPr>
          <w:sz w:val="28"/>
          <w:szCs w:val="28"/>
        </w:rPr>
        <w:t xml:space="preserve"> ZŠ a MŠ Brázdim podle</w:t>
      </w:r>
      <w:r w:rsidR="00EB47F1">
        <w:rPr>
          <w:sz w:val="28"/>
          <w:szCs w:val="28"/>
        </w:rPr>
        <w:t xml:space="preserve"> přidělených</w:t>
      </w:r>
      <w:r>
        <w:rPr>
          <w:sz w:val="28"/>
          <w:szCs w:val="28"/>
        </w:rPr>
        <w:t xml:space="preserve"> registračních čísel.</w:t>
      </w:r>
    </w:p>
    <w:p w:rsidR="007643C2" w:rsidRDefault="007643C2" w:rsidP="00693359">
      <w:pPr>
        <w:rPr>
          <w:sz w:val="28"/>
          <w:szCs w:val="28"/>
        </w:rPr>
      </w:pPr>
    </w:p>
    <w:p w:rsidR="007643C2" w:rsidRDefault="007643C2" w:rsidP="00693359">
      <w:pPr>
        <w:rPr>
          <w:sz w:val="28"/>
          <w:szCs w:val="28"/>
        </w:rPr>
      </w:pPr>
      <w:r>
        <w:rPr>
          <w:sz w:val="28"/>
          <w:szCs w:val="28"/>
        </w:rPr>
        <w:t xml:space="preserve">Zákonní zástupci nepřijatých dětí obdrží rozhodnutí v písemné </w:t>
      </w:r>
      <w:r w:rsidR="00EB47F1">
        <w:rPr>
          <w:sz w:val="28"/>
          <w:szCs w:val="28"/>
        </w:rPr>
        <w:t>podobě poštou.</w:t>
      </w:r>
    </w:p>
    <w:p w:rsidR="007643C2" w:rsidRDefault="007643C2" w:rsidP="00693359">
      <w:pPr>
        <w:rPr>
          <w:sz w:val="28"/>
          <w:szCs w:val="28"/>
        </w:rPr>
      </w:pPr>
      <w:r>
        <w:rPr>
          <w:sz w:val="28"/>
          <w:szCs w:val="28"/>
        </w:rPr>
        <w:t>Rozhodnutí o přijetí se poštou nezasílá, bude vydáno pouze na žádost zákonných zástupců.</w:t>
      </w:r>
    </w:p>
    <w:p w:rsidR="0066575B" w:rsidRDefault="0066575B" w:rsidP="00693359">
      <w:pPr>
        <w:rPr>
          <w:b/>
          <w:sz w:val="28"/>
          <w:szCs w:val="28"/>
        </w:rPr>
      </w:pPr>
      <w:r>
        <w:rPr>
          <w:b/>
          <w:sz w:val="28"/>
          <w:szCs w:val="28"/>
        </w:rPr>
        <w:t>Kontakt na MŠ:</w:t>
      </w:r>
    </w:p>
    <w:p w:rsidR="00EB47F1" w:rsidRDefault="0066575B" w:rsidP="00693359">
      <w:pPr>
        <w:rPr>
          <w:b/>
          <w:sz w:val="28"/>
          <w:szCs w:val="28"/>
        </w:rPr>
      </w:pPr>
      <w:r>
        <w:rPr>
          <w:b/>
          <w:sz w:val="28"/>
          <w:szCs w:val="28"/>
        </w:rPr>
        <w:t xml:space="preserve"> email: </w:t>
      </w:r>
      <w:hyperlink r:id="rId6" w:history="1">
        <w:r w:rsidRPr="00742E21">
          <w:rPr>
            <w:rStyle w:val="Hypertextovodkaz"/>
            <w:b/>
            <w:sz w:val="28"/>
            <w:szCs w:val="28"/>
          </w:rPr>
          <w:t>skolka@brazdim.net</w:t>
        </w:r>
      </w:hyperlink>
    </w:p>
    <w:p w:rsidR="0066575B" w:rsidRPr="0066575B" w:rsidRDefault="0066575B" w:rsidP="00693359">
      <w:pPr>
        <w:rPr>
          <w:b/>
          <w:sz w:val="28"/>
          <w:szCs w:val="28"/>
        </w:rPr>
      </w:pPr>
      <w:r>
        <w:rPr>
          <w:b/>
          <w:sz w:val="28"/>
          <w:szCs w:val="28"/>
        </w:rPr>
        <w:t>tel.číslo: 721 624 210</w:t>
      </w:r>
    </w:p>
    <w:p w:rsidR="00D85153" w:rsidRDefault="00EB47F1" w:rsidP="00693359">
      <w:pPr>
        <w:rPr>
          <w:sz w:val="24"/>
          <w:szCs w:val="24"/>
        </w:rPr>
      </w:pPr>
      <w:r>
        <w:rPr>
          <w:sz w:val="24"/>
          <w:szCs w:val="24"/>
        </w:rPr>
        <w:t xml:space="preserve">Přijímání dětí se řídí ustanovením § 35 </w:t>
      </w:r>
      <w:proofErr w:type="gramStart"/>
      <w:r>
        <w:rPr>
          <w:sz w:val="24"/>
          <w:szCs w:val="24"/>
        </w:rPr>
        <w:t>odst.1 písm.</w:t>
      </w:r>
      <w:proofErr w:type="gramEnd"/>
      <w:r>
        <w:rPr>
          <w:sz w:val="24"/>
          <w:szCs w:val="24"/>
        </w:rPr>
        <w:t xml:space="preserve"> a), §165 odst.2 písm. b) a § 183 odst.1 zákona č.561/2004 o předškolním, základním, středním, vyšším odborném a jiném vzdělávání</w:t>
      </w:r>
      <w:r w:rsidR="00D85153">
        <w:rPr>
          <w:sz w:val="24"/>
          <w:szCs w:val="24"/>
        </w:rPr>
        <w:t>( školský zákon) v souladu se zákonem č. 500/2004 ( správní řád) ve znění pozdějších novel.</w:t>
      </w:r>
    </w:p>
    <w:p w:rsidR="00D85153" w:rsidRDefault="00D85153" w:rsidP="00693359">
      <w:pPr>
        <w:rPr>
          <w:sz w:val="24"/>
          <w:szCs w:val="24"/>
        </w:rPr>
      </w:pPr>
    </w:p>
    <w:p w:rsidR="00D85153" w:rsidRPr="00EB47F1" w:rsidRDefault="00D85153" w:rsidP="00693359">
      <w:pPr>
        <w:rPr>
          <w:sz w:val="24"/>
          <w:szCs w:val="24"/>
        </w:rPr>
      </w:pPr>
      <w:r>
        <w:rPr>
          <w:sz w:val="24"/>
          <w:szCs w:val="24"/>
        </w:rPr>
        <w:t>V </w:t>
      </w:r>
      <w:proofErr w:type="spellStart"/>
      <w:r>
        <w:rPr>
          <w:sz w:val="24"/>
          <w:szCs w:val="24"/>
        </w:rPr>
        <w:t>Brázdimě</w:t>
      </w:r>
      <w:proofErr w:type="spellEnd"/>
      <w:r>
        <w:rPr>
          <w:sz w:val="24"/>
          <w:szCs w:val="24"/>
        </w:rPr>
        <w:t xml:space="preserve"> dne 20.4.2020                                    </w:t>
      </w:r>
      <w:proofErr w:type="spellStart"/>
      <w:r>
        <w:rPr>
          <w:sz w:val="24"/>
          <w:szCs w:val="24"/>
        </w:rPr>
        <w:t>Mgr</w:t>
      </w:r>
      <w:proofErr w:type="spellEnd"/>
      <w:r>
        <w:rPr>
          <w:sz w:val="24"/>
          <w:szCs w:val="24"/>
        </w:rPr>
        <w:t xml:space="preserve"> .Miroslav </w:t>
      </w:r>
      <w:proofErr w:type="gramStart"/>
      <w:r>
        <w:rPr>
          <w:sz w:val="24"/>
          <w:szCs w:val="24"/>
        </w:rPr>
        <w:t>Čmelík ,ředitel</w:t>
      </w:r>
      <w:proofErr w:type="gramEnd"/>
      <w:r>
        <w:rPr>
          <w:sz w:val="24"/>
          <w:szCs w:val="24"/>
        </w:rPr>
        <w:t xml:space="preserve"> ZŠ a MŠ</w:t>
      </w:r>
    </w:p>
    <w:p w:rsidR="00EB47F1" w:rsidRDefault="00EB47F1" w:rsidP="00693359">
      <w:pPr>
        <w:rPr>
          <w:sz w:val="28"/>
          <w:szCs w:val="28"/>
        </w:rPr>
      </w:pPr>
    </w:p>
    <w:p w:rsidR="007643C2" w:rsidRPr="007643C2" w:rsidRDefault="007643C2" w:rsidP="00693359">
      <w:pPr>
        <w:rPr>
          <w:sz w:val="28"/>
          <w:szCs w:val="28"/>
        </w:rPr>
      </w:pPr>
    </w:p>
    <w:p w:rsidR="00C645FD" w:rsidRPr="00693359" w:rsidRDefault="00C645FD" w:rsidP="00693359">
      <w:pPr>
        <w:rPr>
          <w:sz w:val="28"/>
          <w:szCs w:val="28"/>
        </w:rPr>
      </w:pPr>
    </w:p>
    <w:p w:rsidR="00693359" w:rsidRDefault="00693359" w:rsidP="00693359">
      <w:pPr>
        <w:pStyle w:val="Odstavecseseznamem"/>
        <w:ind w:left="465"/>
        <w:rPr>
          <w:sz w:val="28"/>
          <w:szCs w:val="28"/>
        </w:rPr>
      </w:pPr>
    </w:p>
    <w:p w:rsidR="00693359" w:rsidRDefault="00693359" w:rsidP="00693359">
      <w:pPr>
        <w:pStyle w:val="Odstavecseseznamem"/>
        <w:ind w:left="465"/>
        <w:rPr>
          <w:sz w:val="28"/>
          <w:szCs w:val="28"/>
        </w:rPr>
      </w:pPr>
    </w:p>
    <w:p w:rsidR="00821D37" w:rsidRPr="00693359" w:rsidRDefault="00821D37" w:rsidP="00693359">
      <w:pPr>
        <w:pStyle w:val="Odstavecseseznamem"/>
        <w:ind w:left="465"/>
        <w:rPr>
          <w:sz w:val="28"/>
          <w:szCs w:val="28"/>
        </w:rPr>
      </w:pPr>
      <w:r w:rsidRPr="00693359">
        <w:rPr>
          <w:sz w:val="28"/>
          <w:szCs w:val="28"/>
        </w:rPr>
        <w:t xml:space="preserve"> </w:t>
      </w:r>
    </w:p>
    <w:p w:rsidR="00693359" w:rsidRPr="00693359" w:rsidRDefault="00693359" w:rsidP="00693359">
      <w:pPr>
        <w:pStyle w:val="Odstavecseseznamem"/>
        <w:ind w:left="465"/>
        <w:rPr>
          <w:sz w:val="28"/>
          <w:szCs w:val="28"/>
        </w:rPr>
      </w:pPr>
    </w:p>
    <w:p w:rsidR="00693359" w:rsidRDefault="00693359" w:rsidP="00693359">
      <w:pPr>
        <w:pStyle w:val="Odstavecseseznamem"/>
        <w:ind w:left="465"/>
        <w:rPr>
          <w:sz w:val="28"/>
          <w:szCs w:val="28"/>
        </w:rPr>
      </w:pPr>
    </w:p>
    <w:p w:rsidR="00821D37" w:rsidRPr="00821D37" w:rsidRDefault="00821D37" w:rsidP="00693359">
      <w:pPr>
        <w:pStyle w:val="Odstavecseseznamem"/>
        <w:ind w:left="465"/>
        <w:rPr>
          <w:sz w:val="28"/>
          <w:szCs w:val="28"/>
        </w:rPr>
      </w:pPr>
    </w:p>
    <w:p w:rsidR="00821D37" w:rsidRDefault="00821D37" w:rsidP="00821D37">
      <w:pPr>
        <w:pStyle w:val="Odstavecseseznamem"/>
        <w:ind w:left="465"/>
        <w:rPr>
          <w:sz w:val="28"/>
          <w:szCs w:val="28"/>
        </w:rPr>
      </w:pPr>
    </w:p>
    <w:p w:rsidR="00821D37" w:rsidRDefault="00821D37" w:rsidP="00821D37">
      <w:pPr>
        <w:pStyle w:val="Odstavecseseznamem"/>
        <w:ind w:left="465"/>
        <w:rPr>
          <w:sz w:val="28"/>
          <w:szCs w:val="28"/>
        </w:rPr>
      </w:pPr>
    </w:p>
    <w:p w:rsidR="00821D37" w:rsidRPr="00821D37" w:rsidRDefault="00821D37" w:rsidP="00821D37">
      <w:pPr>
        <w:rPr>
          <w:sz w:val="28"/>
          <w:szCs w:val="28"/>
        </w:rPr>
      </w:pPr>
      <w:r>
        <w:rPr>
          <w:sz w:val="28"/>
          <w:szCs w:val="28"/>
        </w:rPr>
        <w:t xml:space="preserve">       </w:t>
      </w:r>
    </w:p>
    <w:p w:rsidR="00556FD5" w:rsidRPr="00556FD5" w:rsidRDefault="00556FD5" w:rsidP="00556FD5">
      <w:pPr>
        <w:rPr>
          <w:sz w:val="36"/>
          <w:szCs w:val="36"/>
        </w:rPr>
      </w:pPr>
      <w:r>
        <w:rPr>
          <w:sz w:val="36"/>
          <w:szCs w:val="36"/>
        </w:rPr>
        <w:t xml:space="preserve">                </w:t>
      </w:r>
    </w:p>
    <w:p w:rsidR="00556FD5" w:rsidRDefault="00556FD5" w:rsidP="00556FD5"/>
    <w:p w:rsidR="00556FD5" w:rsidRDefault="00556FD5" w:rsidP="00556FD5"/>
    <w:p w:rsidR="00556FD5" w:rsidRDefault="00556FD5" w:rsidP="00556FD5"/>
    <w:p w:rsidR="00556FD5" w:rsidRPr="00556FD5" w:rsidRDefault="00556FD5" w:rsidP="00556FD5"/>
    <w:sectPr w:rsidR="00556FD5" w:rsidRPr="00556FD5" w:rsidSect="00845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4353A"/>
    <w:multiLevelType w:val="hybridMultilevel"/>
    <w:tmpl w:val="ED603E38"/>
    <w:lvl w:ilvl="0" w:tplc="E1483524">
      <w:start w:val="15"/>
      <w:numFmt w:val="bullet"/>
      <w:lvlText w:val="-"/>
      <w:lvlJc w:val="left"/>
      <w:pPr>
        <w:ind w:left="825" w:hanging="360"/>
      </w:pPr>
      <w:rPr>
        <w:rFonts w:ascii="Calibri" w:eastAsiaTheme="minorHAnsi" w:hAnsi="Calibri" w:cs="Calibri"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 w15:restartNumberingAfterBreak="0">
    <w:nsid w:val="4ED05980"/>
    <w:multiLevelType w:val="hybridMultilevel"/>
    <w:tmpl w:val="FE3E4CF6"/>
    <w:lvl w:ilvl="0" w:tplc="B7BC4ED0">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56FD5"/>
    <w:rsid w:val="00001F6C"/>
    <w:rsid w:val="00133A2B"/>
    <w:rsid w:val="001D0BD0"/>
    <w:rsid w:val="00303F91"/>
    <w:rsid w:val="004A1806"/>
    <w:rsid w:val="00556FD5"/>
    <w:rsid w:val="0066575B"/>
    <w:rsid w:val="00693359"/>
    <w:rsid w:val="007643C2"/>
    <w:rsid w:val="007C110B"/>
    <w:rsid w:val="008173C0"/>
    <w:rsid w:val="00821D37"/>
    <w:rsid w:val="0084556E"/>
    <w:rsid w:val="00A742F1"/>
    <w:rsid w:val="00BE7C2A"/>
    <w:rsid w:val="00C11D0F"/>
    <w:rsid w:val="00C23726"/>
    <w:rsid w:val="00C645FD"/>
    <w:rsid w:val="00C74C93"/>
    <w:rsid w:val="00CA4E0F"/>
    <w:rsid w:val="00D85153"/>
    <w:rsid w:val="00EB4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25E7C-1D88-42E6-B48F-E30266D4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556E"/>
  </w:style>
  <w:style w:type="paragraph" w:styleId="Nadpis1">
    <w:name w:val="heading 1"/>
    <w:basedOn w:val="Normln"/>
    <w:next w:val="Normln"/>
    <w:link w:val="Nadpis1Char"/>
    <w:uiPriority w:val="9"/>
    <w:qFormat/>
    <w:rsid w:val="00556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56FD5"/>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CA4E0F"/>
    <w:pPr>
      <w:ind w:left="720"/>
      <w:contextualSpacing/>
    </w:pPr>
  </w:style>
  <w:style w:type="character" w:styleId="Hypertextovodkaz">
    <w:name w:val="Hyperlink"/>
    <w:basedOn w:val="Standardnpsmoodstavce"/>
    <w:uiPriority w:val="99"/>
    <w:unhideWhenUsed/>
    <w:rsid w:val="00693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lka@brazdim.net" TargetMode="External"/><Relationship Id="rId5" Type="http://schemas.openxmlformats.org/officeDocument/2006/relationships/hyperlink" Target="http://www.zs-"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2480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dc:creator>
  <cp:lastModifiedBy>SERVER</cp:lastModifiedBy>
  <cp:revision>2</cp:revision>
  <dcterms:created xsi:type="dcterms:W3CDTF">2020-04-23T07:48:00Z</dcterms:created>
  <dcterms:modified xsi:type="dcterms:W3CDTF">2020-04-23T07:48:00Z</dcterms:modified>
</cp:coreProperties>
</file>